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5C97" w14:textId="21C08E17" w:rsidR="00A84041" w:rsidRPr="00BB0641" w:rsidRDefault="00F53844" w:rsidP="00A84041">
      <w:pPr>
        <w:pStyle w:val="Heading1"/>
        <w:spacing w:line="240" w:lineRule="auto"/>
        <w:contextualSpacing/>
        <w:rPr>
          <w:rFonts w:asciiTheme="minorBidi" w:hAnsiTheme="minorBidi" w:cstheme="minorBidi"/>
          <w:sz w:val="24"/>
          <w:szCs w:val="24"/>
          <w:lang w:val="es-MX"/>
        </w:rPr>
      </w:pPr>
      <w:r w:rsidRPr="00BB0641">
        <w:rPr>
          <w:rFonts w:asciiTheme="minorBidi" w:hAnsiTheme="minorBidi" w:cstheme="minorBidi"/>
          <w:sz w:val="24"/>
          <w:szCs w:val="24"/>
          <w:lang w:val="es-MX"/>
        </w:rPr>
        <w:t>La función estatal del INE, su contribución a la democracia y los retos que enfrenta.</w:t>
      </w:r>
    </w:p>
    <w:p w14:paraId="7317D933" w14:textId="7A62B2E3" w:rsidR="00A84041" w:rsidRDefault="00CC54C0" w:rsidP="00CC54C0">
      <w:pPr>
        <w:jc w:val="right"/>
        <w:rPr>
          <w:rFonts w:asciiTheme="minorBidi" w:hAnsiTheme="minorBidi"/>
          <w:szCs w:val="24"/>
          <w:lang w:val="es-MX"/>
        </w:rPr>
      </w:pPr>
      <w:r>
        <w:rPr>
          <w:rFonts w:asciiTheme="minorBidi" w:hAnsiTheme="minorBidi"/>
          <w:szCs w:val="24"/>
          <w:lang w:val="es-MX"/>
        </w:rPr>
        <w:t>Norma de l</w:t>
      </w:r>
      <w:bookmarkStart w:id="0" w:name="_GoBack"/>
      <w:bookmarkEnd w:id="0"/>
      <w:r>
        <w:rPr>
          <w:rFonts w:asciiTheme="minorBidi" w:hAnsiTheme="minorBidi"/>
          <w:szCs w:val="24"/>
          <w:lang w:val="es-MX"/>
        </w:rPr>
        <w:t>a Cruz</w:t>
      </w:r>
    </w:p>
    <w:p w14:paraId="1627418E" w14:textId="77777777" w:rsidR="00CC54C0" w:rsidRDefault="00CC54C0" w:rsidP="00CC54C0">
      <w:pPr>
        <w:jc w:val="right"/>
        <w:rPr>
          <w:rFonts w:asciiTheme="minorBidi" w:hAnsiTheme="minorBidi"/>
          <w:szCs w:val="24"/>
          <w:lang w:val="es-MX"/>
        </w:rPr>
      </w:pPr>
    </w:p>
    <w:p w14:paraId="233F2C2D" w14:textId="3D6A2815" w:rsidR="00FC7F53" w:rsidRPr="00BB0641" w:rsidRDefault="00976784" w:rsidP="00FC7F53">
      <w:pPr>
        <w:jc w:val="both"/>
        <w:rPr>
          <w:rFonts w:asciiTheme="minorBidi" w:hAnsiTheme="minorBidi"/>
          <w:szCs w:val="24"/>
          <w:lang w:val="es-MX"/>
        </w:rPr>
      </w:pPr>
      <w:r>
        <w:rPr>
          <w:rFonts w:asciiTheme="minorBidi" w:hAnsiTheme="minorBidi"/>
          <w:szCs w:val="24"/>
          <w:lang w:val="es-MX"/>
        </w:rPr>
        <w:t xml:space="preserve">En este ensayo se hace un breve repaso del efecto de procesos electorales como instrumento, </w:t>
      </w:r>
      <w:r w:rsidR="00FC7F53">
        <w:rPr>
          <w:rFonts w:asciiTheme="minorBidi" w:hAnsiTheme="minorBidi"/>
          <w:szCs w:val="24"/>
          <w:lang w:val="es-MX"/>
        </w:rPr>
        <w:t>que,</w:t>
      </w:r>
      <w:r>
        <w:rPr>
          <w:rFonts w:asciiTheme="minorBidi" w:hAnsiTheme="minorBidi"/>
          <w:szCs w:val="24"/>
          <w:lang w:val="es-MX"/>
        </w:rPr>
        <w:t xml:space="preserve"> si bien no es perfecto, es ac</w:t>
      </w:r>
      <w:r w:rsidR="000212BF">
        <w:rPr>
          <w:rFonts w:asciiTheme="minorBidi" w:hAnsiTheme="minorBidi"/>
          <w:szCs w:val="24"/>
          <w:lang w:val="es-MX"/>
        </w:rPr>
        <w:t xml:space="preserve">eptado en todo el mundo como </w:t>
      </w:r>
      <w:r>
        <w:rPr>
          <w:rFonts w:asciiTheme="minorBidi" w:hAnsiTheme="minorBidi"/>
          <w:szCs w:val="24"/>
          <w:lang w:val="es-MX"/>
        </w:rPr>
        <w:t xml:space="preserve">lo mejor que tenemos hasta el momento para traducir los votos en representación y gobierno, transformar sistemas políticos, consolidar la paz </w:t>
      </w:r>
      <w:r w:rsidR="000212BF">
        <w:rPr>
          <w:rFonts w:asciiTheme="minorBidi" w:hAnsiTheme="minorBidi"/>
          <w:szCs w:val="24"/>
          <w:lang w:val="es-MX"/>
        </w:rPr>
        <w:t>e inclusive</w:t>
      </w:r>
      <w:r>
        <w:rPr>
          <w:rFonts w:asciiTheme="minorBidi" w:hAnsiTheme="minorBidi"/>
          <w:szCs w:val="24"/>
          <w:lang w:val="es-MX"/>
        </w:rPr>
        <w:t xml:space="preserve"> llevar al poder a </w:t>
      </w:r>
      <w:r w:rsidR="000212BF">
        <w:rPr>
          <w:rFonts w:asciiTheme="minorBidi" w:hAnsiTheme="minorBidi"/>
          <w:szCs w:val="24"/>
          <w:lang w:val="es-MX"/>
        </w:rPr>
        <w:t>lí</w:t>
      </w:r>
      <w:r w:rsidR="00FC7F53">
        <w:rPr>
          <w:rFonts w:asciiTheme="minorBidi" w:hAnsiTheme="minorBidi"/>
          <w:szCs w:val="24"/>
          <w:lang w:val="es-MX"/>
        </w:rPr>
        <w:t>deres autoritarios. Seguida de una sintética revisión histórica de la evolución del sistema electoral mexicano hasta llegar a la actual conformación del Institu</w:t>
      </w:r>
      <w:r w:rsidR="000212BF">
        <w:rPr>
          <w:rFonts w:asciiTheme="minorBidi" w:hAnsiTheme="minorBidi"/>
          <w:szCs w:val="24"/>
          <w:lang w:val="es-MX"/>
        </w:rPr>
        <w:t>to Nacional Electoral (INE) y có</w:t>
      </w:r>
      <w:r w:rsidR="00FC7F53">
        <w:rPr>
          <w:rFonts w:asciiTheme="minorBidi" w:hAnsiTheme="minorBidi"/>
          <w:szCs w:val="24"/>
          <w:lang w:val="es-MX"/>
        </w:rPr>
        <w:t>mo la desconfianza ciudadana es el mayor reto del organismo</w:t>
      </w:r>
      <w:r w:rsidR="0021389D">
        <w:rPr>
          <w:rFonts w:asciiTheme="minorBidi" w:hAnsiTheme="minorBidi"/>
          <w:szCs w:val="24"/>
          <w:lang w:val="es-MX"/>
        </w:rPr>
        <w:t>, no es el único hay otros tantos, pero trabajar en tal transparencia con una comunicación activa y acciones que disipan sospecha de la población en la organización</w:t>
      </w:r>
      <w:r w:rsidR="00EE1783">
        <w:rPr>
          <w:rFonts w:asciiTheme="minorBidi" w:hAnsiTheme="minorBidi"/>
          <w:szCs w:val="24"/>
          <w:lang w:val="es-MX"/>
        </w:rPr>
        <w:t>, administración de procesos electorales se encuentra a la mano de la institución.</w:t>
      </w:r>
    </w:p>
    <w:p w14:paraId="257735F4" w14:textId="77777777" w:rsidR="00EE1783" w:rsidRDefault="00EE1783" w:rsidP="00FC7F53">
      <w:pPr>
        <w:jc w:val="both"/>
        <w:rPr>
          <w:rFonts w:asciiTheme="minorBidi" w:hAnsiTheme="minorBidi"/>
          <w:b/>
          <w:bCs/>
          <w:szCs w:val="24"/>
          <w:lang w:val="es-419"/>
        </w:rPr>
      </w:pPr>
    </w:p>
    <w:p w14:paraId="4B2689CB" w14:textId="273E8B6A" w:rsidR="00976784" w:rsidRPr="00FC7F53" w:rsidRDefault="00FC7F53" w:rsidP="00FC7F53">
      <w:pPr>
        <w:jc w:val="both"/>
        <w:rPr>
          <w:rFonts w:asciiTheme="minorBidi" w:hAnsiTheme="minorBidi"/>
          <w:b/>
          <w:bCs/>
          <w:szCs w:val="24"/>
          <w:lang w:val="es-419"/>
        </w:rPr>
      </w:pPr>
      <w:r w:rsidRPr="00FC7F53">
        <w:rPr>
          <w:rFonts w:asciiTheme="minorBidi" w:hAnsiTheme="minorBidi"/>
          <w:b/>
          <w:bCs/>
          <w:szCs w:val="24"/>
          <w:lang w:val="es-419"/>
        </w:rPr>
        <w:t>¿P</w:t>
      </w:r>
      <w:r w:rsidR="00351664" w:rsidRPr="00FC7F53">
        <w:rPr>
          <w:rFonts w:asciiTheme="minorBidi" w:hAnsiTheme="minorBidi"/>
          <w:b/>
          <w:bCs/>
          <w:szCs w:val="24"/>
          <w:lang w:val="es-419"/>
        </w:rPr>
        <w:t>rocesos electorales</w:t>
      </w:r>
      <w:r w:rsidRPr="00FC7F53">
        <w:rPr>
          <w:rFonts w:asciiTheme="minorBidi" w:hAnsiTheme="minorBidi"/>
          <w:b/>
          <w:bCs/>
          <w:szCs w:val="24"/>
          <w:lang w:val="es-419"/>
        </w:rPr>
        <w:t>, para qué?</w:t>
      </w:r>
    </w:p>
    <w:p w14:paraId="342A84F0" w14:textId="77777777" w:rsidR="001F320D" w:rsidRDefault="00210DEE" w:rsidP="0020192C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>
        <w:rPr>
          <w:rFonts w:asciiTheme="minorBidi" w:hAnsiTheme="minorBidi"/>
          <w:szCs w:val="24"/>
          <w:shd w:val="clear" w:color="auto" w:fill="FFFFFF"/>
          <w:lang w:val="es-MX"/>
        </w:rPr>
        <w:t>Existen múltiples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ejemplos del efecto transformador de los procesos electorales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>. En los últimos años</w:t>
      </w:r>
      <w:r w:rsidR="00E55F7C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es por medio de elecciones que se 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han 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>generado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cambios de gobiernos y parlamentos 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>en países de manera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pacífic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a y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a 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>punta de voto popular</w:t>
      </w:r>
      <w:r w:rsidR="00A1133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>
        <w:rPr>
          <w:rFonts w:asciiTheme="minorBidi" w:hAnsiTheme="minorBidi"/>
          <w:szCs w:val="24"/>
          <w:shd w:val="clear" w:color="auto" w:fill="FFFFFF"/>
          <w:lang w:val="es-MX"/>
        </w:rPr>
        <w:t>los cuales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han permitido construir estados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con aspiraciones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más democrátic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>a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s y 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>con el respaldo de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una legitimidad indiscutible</w:t>
      </w:r>
      <w:r w:rsidR="00230544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entregada en las urnas.</w:t>
      </w:r>
      <w:r w:rsidR="0020192C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D947E9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Algunas dictaduras latinoamericanas perdieron elecciones gracias a la mayoría ciudadana que salió a votar dando paso a la transición.  </w:t>
      </w:r>
    </w:p>
    <w:p w14:paraId="17A1A60C" w14:textId="2C9094B2" w:rsidR="0020192C" w:rsidRPr="00BB0641" w:rsidRDefault="0020192C" w:rsidP="0020192C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Las elecciones también han sido </w:t>
      </w:r>
      <w:r w:rsidR="00A1133E">
        <w:rPr>
          <w:rFonts w:asciiTheme="minorBidi" w:hAnsiTheme="minorBidi"/>
          <w:szCs w:val="24"/>
          <w:shd w:val="clear" w:color="auto" w:fill="FFFFFF"/>
          <w:lang w:val="es-MX"/>
        </w:rPr>
        <w:t xml:space="preserve">la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consolidación de acuerdos de paz en países que han tenido la traumática experiencia de la guerra</w:t>
      </w:r>
      <w:r w:rsidR="00A1133E"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D947E9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en Liberia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D947E9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por ejemplo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D947E9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las elecciones generales del 2005 no solo pus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ieron</w:t>
      </w:r>
      <w:r w:rsidR="00D947E9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fin a la guerra civil sino que por primera vez fue electa una mujer como pres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>idente en el continente africano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="00210DEE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>en Nepal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la elección de la asamblea constitucionalista del 2008 consolid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ó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el acuerdo de paz que termin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ó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con una guerra que duró 12 años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y 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>permitió que el país abandonara un sistema monárquico para convertirse en la República Federal Democrática de Nepal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. S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in ir tan lejos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podemos ver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 xml:space="preserve"> a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nuestros vecinos 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>centroamericanos</w:t>
      </w:r>
      <w:r w:rsidR="003A2CC9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qu</w:t>
      </w:r>
      <w:r w:rsidR="003A2CC9">
        <w:rPr>
          <w:rFonts w:asciiTheme="minorBidi" w:hAnsiTheme="minorBidi"/>
          <w:szCs w:val="24"/>
          <w:shd w:val="clear" w:color="auto" w:fill="FFFFFF"/>
          <w:lang w:val="es-MX"/>
        </w:rPr>
        <w:t>ienes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firmaron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lastRenderedPageBreak/>
        <w:t>l</w:t>
      </w:r>
      <w:r w:rsidR="001F320D">
        <w:rPr>
          <w:rFonts w:asciiTheme="minorBidi" w:hAnsiTheme="minorBidi"/>
          <w:szCs w:val="24"/>
          <w:shd w:val="clear" w:color="auto" w:fill="FFFFFF"/>
          <w:lang w:val="es-MX"/>
        </w:rPr>
        <w:t xml:space="preserve">os acuerdos de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paz en nuestro país</w:t>
      </w:r>
      <w:r w:rsidR="00210DE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seguida de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una elección pacífica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, que </w:t>
      </w:r>
      <w:r w:rsidR="001F320D">
        <w:rPr>
          <w:rFonts w:asciiTheme="minorBidi" w:hAnsiTheme="minorBidi"/>
          <w:szCs w:val="24"/>
          <w:shd w:val="clear" w:color="auto" w:fill="FFFFFF"/>
          <w:lang w:val="es-MX"/>
        </w:rPr>
        <w:t xml:space="preserve">sigue siendo el 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>mecanismo que hasta hoy en día utilizan para disputar la voluntad de la ciudadanía que los coloque en el poder</w:t>
      </w:r>
      <w:r w:rsidR="00582C6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. </w:t>
      </w:r>
      <w:r w:rsidR="001F320D">
        <w:rPr>
          <w:rFonts w:asciiTheme="minorBidi" w:hAnsiTheme="minorBidi"/>
          <w:szCs w:val="24"/>
          <w:shd w:val="clear" w:color="auto" w:fill="FFFFFF"/>
          <w:lang w:val="es-MX"/>
        </w:rPr>
        <w:t>C</w:t>
      </w:r>
      <w:r w:rsidR="00582C66" w:rsidRPr="00BB0641">
        <w:rPr>
          <w:rFonts w:asciiTheme="minorBidi" w:hAnsiTheme="minorBidi"/>
          <w:szCs w:val="24"/>
          <w:shd w:val="clear" w:color="auto" w:fill="FFFFFF"/>
          <w:lang w:val="es-MX"/>
        </w:rPr>
        <w:t>o</w:t>
      </w:r>
      <w:r w:rsidR="001F320D">
        <w:rPr>
          <w:rFonts w:asciiTheme="minorBidi" w:hAnsiTheme="minorBidi"/>
          <w:szCs w:val="24"/>
          <w:shd w:val="clear" w:color="auto" w:fill="FFFFFF"/>
          <w:lang w:val="es-MX"/>
        </w:rPr>
        <w:t xml:space="preserve">n </w:t>
      </w:r>
      <w:r w:rsidR="00582C66" w:rsidRPr="00BB0641">
        <w:rPr>
          <w:rFonts w:asciiTheme="minorBidi" w:hAnsiTheme="minorBidi"/>
          <w:szCs w:val="24"/>
          <w:shd w:val="clear" w:color="auto" w:fill="FFFFFF"/>
          <w:lang w:val="es-MX"/>
        </w:rPr>
        <w:t>resultados</w:t>
      </w:r>
      <w:r w:rsidR="00EA0B4C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582C6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aceptados no solo por los ciudadanos y por la </w:t>
      </w:r>
      <w:r w:rsidR="00661A81">
        <w:rPr>
          <w:rFonts w:asciiTheme="minorBidi" w:hAnsiTheme="minorBidi"/>
          <w:szCs w:val="24"/>
          <w:shd w:val="clear" w:color="auto" w:fill="FFFFFF"/>
          <w:lang w:val="es-MX"/>
        </w:rPr>
        <w:t>“</w:t>
      </w:r>
      <w:r w:rsidR="00582C66" w:rsidRPr="00BB0641">
        <w:rPr>
          <w:rFonts w:asciiTheme="minorBidi" w:hAnsiTheme="minorBidi"/>
          <w:szCs w:val="24"/>
          <w:shd w:val="clear" w:color="auto" w:fill="FFFFFF"/>
          <w:lang w:val="es-MX"/>
        </w:rPr>
        <w:t>comunidad internacional</w:t>
      </w:r>
      <w:r w:rsidR="00661A81">
        <w:rPr>
          <w:rFonts w:asciiTheme="minorBidi" w:hAnsiTheme="minorBidi"/>
          <w:szCs w:val="24"/>
          <w:shd w:val="clear" w:color="auto" w:fill="FFFFFF"/>
          <w:lang w:val="es-MX"/>
        </w:rPr>
        <w:t>”</w:t>
      </w:r>
      <w:r w:rsidR="00582C66" w:rsidRPr="00BB0641">
        <w:rPr>
          <w:rFonts w:asciiTheme="minorBidi" w:hAnsiTheme="minorBidi"/>
          <w:szCs w:val="24"/>
          <w:lang w:val="es-MX"/>
        </w:rPr>
        <w:t xml:space="preserve"> </w:t>
      </w:r>
      <w:r w:rsidR="001F320D">
        <w:rPr>
          <w:rFonts w:asciiTheme="minorBidi" w:hAnsiTheme="minorBidi"/>
          <w:szCs w:val="24"/>
          <w:lang w:val="es-MX"/>
        </w:rPr>
        <w:t xml:space="preserve">también se </w:t>
      </w:r>
      <w:r w:rsidR="000212BF">
        <w:rPr>
          <w:rFonts w:asciiTheme="minorBidi" w:hAnsiTheme="minorBidi"/>
          <w:szCs w:val="24"/>
          <w:lang w:val="es-MX"/>
        </w:rPr>
        <w:t>a</w:t>
      </w:r>
      <w:r w:rsidR="001F320D">
        <w:rPr>
          <w:rFonts w:asciiTheme="minorBidi" w:hAnsiTheme="minorBidi"/>
          <w:szCs w:val="24"/>
          <w:lang w:val="es-MX"/>
        </w:rPr>
        <w:t>linean</w:t>
      </w:r>
      <w:r w:rsidR="00661A81">
        <w:rPr>
          <w:rFonts w:asciiTheme="minorBidi" w:hAnsiTheme="minorBidi"/>
          <w:szCs w:val="24"/>
          <w:lang w:val="es-MX"/>
        </w:rPr>
        <w:t xml:space="preserve"> con </w:t>
      </w:r>
      <w:r w:rsidR="00582C66" w:rsidRPr="00BB0641">
        <w:rPr>
          <w:rFonts w:asciiTheme="minorBidi" w:hAnsiTheme="minorBidi"/>
          <w:szCs w:val="24"/>
          <w:lang w:val="es-MX"/>
        </w:rPr>
        <w:t>los principios internacionales para la celebración de elecciones auténticamente democráticas, incluidos en el Pacto Internacional de Derechos Civiles y Político</w:t>
      </w:r>
      <w:r w:rsidR="00EA0B4C">
        <w:rPr>
          <w:rFonts w:asciiTheme="minorBidi" w:hAnsiTheme="minorBidi"/>
          <w:szCs w:val="24"/>
          <w:lang w:val="es-MX"/>
        </w:rPr>
        <w:t>s</w:t>
      </w:r>
      <w:r w:rsidR="00582C66" w:rsidRPr="00BB0641">
        <w:rPr>
          <w:rFonts w:asciiTheme="minorBidi" w:hAnsiTheme="minorBidi"/>
          <w:szCs w:val="24"/>
          <w:lang w:val="es-MX"/>
        </w:rPr>
        <w:t>.</w:t>
      </w:r>
    </w:p>
    <w:p w14:paraId="20D3D79F" w14:textId="6E1655CF" w:rsidR="00521835" w:rsidRPr="00BB0641" w:rsidRDefault="00230544" w:rsidP="00582C66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Sin embargo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, </w:t>
      </w:r>
      <w:r w:rsidR="00AE0B5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es también por medio de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elecciones</w:t>
      </w:r>
      <w:r w:rsidR="00AE0B5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>que ha</w:t>
      </w:r>
      <w:r w:rsidR="00EA0B4C">
        <w:rPr>
          <w:rFonts w:asciiTheme="minorBidi" w:hAnsiTheme="minorBidi"/>
          <w:szCs w:val="24"/>
          <w:shd w:val="clear" w:color="auto" w:fill="FFFFFF"/>
          <w:lang w:val="es-MX"/>
        </w:rPr>
        <w:t>n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3A2CC9">
        <w:rPr>
          <w:rFonts w:asciiTheme="minorBidi" w:hAnsiTheme="minorBidi"/>
          <w:szCs w:val="24"/>
          <w:shd w:val="clear" w:color="auto" w:fill="FFFFFF"/>
          <w:lang w:val="es-MX"/>
        </w:rPr>
        <w:t>sido posible</w:t>
      </w:r>
      <w:r w:rsidR="00EA0B4C">
        <w:rPr>
          <w:rFonts w:asciiTheme="minorBidi" w:hAnsiTheme="minorBidi"/>
          <w:szCs w:val="24"/>
          <w:shd w:val="clear" w:color="auto" w:fill="FFFFFF"/>
          <w:lang w:val="es-MX"/>
        </w:rPr>
        <w:t xml:space="preserve">s 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 xml:space="preserve">algunos 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sistemas de gobierno </w:t>
      </w:r>
      <w:r w:rsidR="00EA0B4C">
        <w:rPr>
          <w:rFonts w:asciiTheme="minorBidi" w:hAnsiTheme="minorBidi"/>
          <w:szCs w:val="24"/>
          <w:shd w:val="clear" w:color="auto" w:fill="FFFFFF"/>
          <w:lang w:val="es-MX"/>
        </w:rPr>
        <w:t>los cuales</w:t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una vez en el poder reforman las leyes para perpetuase en el poder por medio de la r</w:t>
      </w:r>
      <w:r w:rsidR="00A42406" w:rsidRPr="00835F8A">
        <w:rPr>
          <w:rFonts w:asciiTheme="minorBidi" w:hAnsiTheme="minorBidi"/>
          <w:szCs w:val="24"/>
          <w:shd w:val="clear" w:color="auto" w:fill="FFFFFF"/>
          <w:lang w:val="es-MX"/>
        </w:rPr>
        <w:t>eelec</w:t>
      </w:r>
      <w:r w:rsidR="003B5738" w:rsidRPr="00835F8A">
        <w:rPr>
          <w:rFonts w:asciiTheme="minorBidi" w:hAnsiTheme="minorBidi"/>
          <w:szCs w:val="24"/>
          <w:shd w:val="clear" w:color="auto" w:fill="FFFFFF"/>
          <w:lang w:val="es-MX"/>
        </w:rPr>
        <w:t>c</w:t>
      </w:r>
      <w:r w:rsidR="00A42406" w:rsidRPr="00835F8A">
        <w:rPr>
          <w:rFonts w:asciiTheme="minorBidi" w:hAnsiTheme="minorBidi"/>
          <w:szCs w:val="24"/>
          <w:shd w:val="clear" w:color="auto" w:fill="FFFFFF"/>
          <w:lang w:val="es-MX"/>
        </w:rPr>
        <w:t>ión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, a</w:t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partido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s</w:t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de 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>ideologías extrem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as o conservadoras llegar a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l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gobierno</w:t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EA0B4C">
        <w:rPr>
          <w:rFonts w:asciiTheme="minorBidi" w:hAnsiTheme="minorBidi"/>
          <w:szCs w:val="24"/>
          <w:shd w:val="clear" w:color="auto" w:fill="FFFFFF"/>
          <w:lang w:val="es-MX"/>
        </w:rPr>
        <w:t xml:space="preserve">y al poder legislativo </w:t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>para reducir las libertades sociales con discursos conservadores y xenofóbicos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un buen ejemplo es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el caso de los partidos euroescépticos que </w:t>
      </w:r>
      <w:r w:rsidR="001F320D" w:rsidRPr="00BB0641">
        <w:rPr>
          <w:rFonts w:asciiTheme="minorBidi" w:hAnsiTheme="minorBidi"/>
          <w:szCs w:val="24"/>
          <w:shd w:val="clear" w:color="auto" w:fill="FFFFFF"/>
          <w:lang w:val="es-MX"/>
        </w:rPr>
        <w:t>compiti</w:t>
      </w:r>
      <w:r w:rsidR="001F320D">
        <w:rPr>
          <w:rFonts w:asciiTheme="minorBidi" w:hAnsiTheme="minorBidi"/>
          <w:szCs w:val="24"/>
          <w:shd w:val="clear" w:color="auto" w:fill="FFFFFF"/>
          <w:lang w:val="es-MX"/>
        </w:rPr>
        <w:t>eron en el 2018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en las elecciones por escaños en el parlamento europeo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6977DF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los cuales</w:t>
      </w:r>
      <w:r w:rsidR="00D46810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alcanzaron el 28% de los escaños</w:t>
      </w:r>
      <w:r w:rsidR="00D46810" w:rsidRPr="00BB0641">
        <w:rPr>
          <w:rStyle w:val="FootnoteReference"/>
          <w:rFonts w:asciiTheme="minorBidi" w:hAnsiTheme="minorBidi"/>
          <w:szCs w:val="24"/>
          <w:shd w:val="clear" w:color="auto" w:fill="FFFFFF"/>
          <w:lang w:val="es-MX"/>
        </w:rPr>
        <w:footnoteReference w:id="1"/>
      </w:r>
      <w:r w:rsidR="00A42406" w:rsidRPr="00BB0641">
        <w:rPr>
          <w:rFonts w:asciiTheme="minorBidi" w:hAnsiTheme="minorBidi"/>
          <w:szCs w:val="24"/>
          <w:shd w:val="clear" w:color="auto" w:fill="FFFFFF"/>
          <w:lang w:val="es-MX"/>
        </w:rPr>
        <w:t>, también las</w:t>
      </w:r>
      <w:r w:rsidR="00D46810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que una vez electas utilizan </w:t>
      </w:r>
      <w:r w:rsidR="003B5738" w:rsidRPr="00BB0641">
        <w:rPr>
          <w:rFonts w:asciiTheme="minorBidi" w:hAnsiTheme="minorBidi"/>
          <w:szCs w:val="24"/>
          <w:shd w:val="clear" w:color="auto" w:fill="FFFFFF"/>
          <w:lang w:val="es-MX"/>
        </w:rPr>
        <w:t>la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misma legitimidad popular para 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>inicia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r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un proceso de retroceso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democrático 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>que incluso atenta con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tra esos mismo instrumentos y mecanismo</w:t>
      </w:r>
      <w:r w:rsidR="00EA0B4C">
        <w:rPr>
          <w:rFonts w:asciiTheme="minorBidi" w:hAnsiTheme="minorBidi"/>
          <w:szCs w:val="24"/>
          <w:shd w:val="clear" w:color="auto" w:fill="FFFFFF"/>
          <w:lang w:val="es-MX"/>
        </w:rPr>
        <w:t>s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que han permito su llegada</w:t>
      </w:r>
      <w:r w:rsidR="00521835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Pr="00BB0641">
        <w:rPr>
          <w:rFonts w:asciiTheme="minorBidi" w:hAnsiTheme="minorBidi"/>
          <w:szCs w:val="24"/>
          <w:shd w:val="clear" w:color="auto" w:fill="FFFFFF"/>
          <w:lang w:val="es-MX"/>
        </w:rPr>
        <w:t>al poder.</w:t>
      </w:r>
      <w:r w:rsidR="00AE0B56" w:rsidRPr="00BB064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</w:p>
    <w:p w14:paraId="4D9C1A02" w14:textId="7C7FDDD5" w:rsidR="003B5738" w:rsidRPr="00FC7F53" w:rsidRDefault="003B5738" w:rsidP="00F53844">
      <w:pPr>
        <w:jc w:val="both"/>
        <w:rPr>
          <w:rFonts w:asciiTheme="minorBidi" w:hAnsiTheme="minorBidi"/>
          <w:b/>
          <w:szCs w:val="24"/>
          <w:shd w:val="clear" w:color="auto" w:fill="FFFFFF"/>
          <w:lang w:val="es-MX"/>
        </w:rPr>
      </w:pPr>
      <w:r w:rsidRPr="00FC7F53">
        <w:rPr>
          <w:rFonts w:asciiTheme="minorBidi" w:hAnsiTheme="minorBidi"/>
          <w:b/>
          <w:szCs w:val="24"/>
          <w:shd w:val="clear" w:color="auto" w:fill="FFFFFF"/>
          <w:lang w:val="es-MX"/>
        </w:rPr>
        <w:t>El camino de</w:t>
      </w:r>
      <w:r w:rsidR="00661A81" w:rsidRPr="00FC7F53">
        <w:rPr>
          <w:rFonts w:asciiTheme="minorBidi" w:hAnsiTheme="minorBidi"/>
          <w:b/>
          <w:szCs w:val="24"/>
          <w:shd w:val="clear" w:color="auto" w:fill="FFFFFF"/>
          <w:lang w:val="es-MX"/>
        </w:rPr>
        <w:t xml:space="preserve"> las autoridades electorales en la</w:t>
      </w:r>
      <w:r w:rsidRPr="00FC7F53">
        <w:rPr>
          <w:rFonts w:asciiTheme="minorBidi" w:hAnsiTheme="minorBidi"/>
          <w:b/>
          <w:szCs w:val="24"/>
          <w:shd w:val="clear" w:color="auto" w:fill="FFFFFF"/>
          <w:lang w:val="es-MX"/>
        </w:rPr>
        <w:t xml:space="preserve"> transición a la democracia</w:t>
      </w:r>
      <w:r w:rsidR="006F653C" w:rsidRPr="00FC7F53">
        <w:rPr>
          <w:rFonts w:asciiTheme="minorBidi" w:hAnsiTheme="minorBidi"/>
          <w:b/>
          <w:szCs w:val="24"/>
          <w:shd w:val="clear" w:color="auto" w:fill="FFFFFF"/>
          <w:lang w:val="es-MX"/>
        </w:rPr>
        <w:t xml:space="preserve"> en México</w:t>
      </w:r>
    </w:p>
    <w:p w14:paraId="55E02559" w14:textId="41A53167" w:rsidR="00E30114" w:rsidRPr="00661A81" w:rsidRDefault="00BB0641" w:rsidP="00661A81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Nuestro sistema electoral ha evolucionado 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a partir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0212BF">
        <w:rPr>
          <w:rFonts w:asciiTheme="minorBidi" w:hAnsiTheme="minorBidi"/>
          <w:szCs w:val="24"/>
          <w:shd w:val="clear" w:color="auto" w:fill="FFFFFF"/>
          <w:lang w:val="es-MX"/>
        </w:rPr>
        <w:t xml:space="preserve">de 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>gran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des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crisis de credibilidad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. Desde la independencia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el país pas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ó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por grandes periodos de incertidumbre política donde las batallas para acceder al poder se dieron en todos los frentes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incluido el electoral. En las elecciones de 1910 </w:t>
      </w:r>
      <w:r w:rsidR="00A15F6C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la máxima de “sufragio efectivo, no reelección” dio paso a un </w:t>
      </w:r>
      <w:r w:rsidR="00A12C27" w:rsidRPr="00661A81">
        <w:rPr>
          <w:rFonts w:asciiTheme="minorBidi" w:hAnsiTheme="minorBidi"/>
          <w:szCs w:val="24"/>
          <w:shd w:val="clear" w:color="auto" w:fill="FFFFFF"/>
          <w:lang w:val="es-MX"/>
        </w:rPr>
        <w:t>parte</w:t>
      </w:r>
      <w:r w:rsidR="00A12C27">
        <w:rPr>
          <w:rFonts w:asciiTheme="minorBidi" w:hAnsiTheme="minorBidi"/>
          <w:szCs w:val="24"/>
          <w:shd w:val="clear" w:color="auto" w:fill="FFFFFF"/>
          <w:lang w:val="es-MX"/>
        </w:rPr>
        <w:t>aguas</w:t>
      </w:r>
      <w:r w:rsidR="00A15F6C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histórico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="00A15F6C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fue la primera revolución social del siglo XX. Dando paso a la creación de un nuevo sistema político que continu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ó</w:t>
      </w:r>
      <w:r w:rsidR="00A15F6C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con la tradición centralista del poder en la figura del presidente de la república.</w:t>
      </w:r>
    </w:p>
    <w:p w14:paraId="4B11AC8C" w14:textId="7A43EE6D" w:rsidR="001D5537" w:rsidRPr="00661A81" w:rsidRDefault="00D21BF2" w:rsidP="00070895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>
        <w:rPr>
          <w:rFonts w:asciiTheme="minorBidi" w:hAnsiTheme="minorBidi"/>
          <w:szCs w:val="24"/>
          <w:shd w:val="clear" w:color="auto" w:fill="FFFFFF"/>
          <w:lang w:val="es-MX"/>
        </w:rPr>
        <w:t>Durante las</w:t>
      </w:r>
      <w:r w:rsidR="001D5537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décadas siguientes a la revolución</w:t>
      </w:r>
      <w:r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1D5537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la transformación económica y tecnológica del país fue notable pero el sistema político y de gobierno se fue consolidando hacia un partido de 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>E</w:t>
      </w:r>
      <w:r w:rsidR="001D5537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stado, con 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>una borrosa línea</w:t>
      </w:r>
      <w:r w:rsidR="001D5537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que 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no </w:t>
      </w:r>
      <w:r w:rsidR="001D5537" w:rsidRPr="00661A81">
        <w:rPr>
          <w:rFonts w:asciiTheme="minorBidi" w:hAnsiTheme="minorBidi"/>
          <w:szCs w:val="24"/>
          <w:shd w:val="clear" w:color="auto" w:fill="FFFFFF"/>
          <w:lang w:val="es-MX"/>
        </w:rPr>
        <w:t>separaba al partido en el poder del gobierno y la utilización de estructuras clientelares en forma de organizaciones sindicales, campesinas, obreras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 xml:space="preserve"> y</w:t>
      </w:r>
      <w:r w:rsidR="001D5537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magisteriales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. A pesar de que la 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lastRenderedPageBreak/>
        <w:t xml:space="preserve">ley proveía para un sistema multipartidario y elecciones regulares, la realidad política se imponía, pues los partidos </w:t>
      </w:r>
      <w:r w:rsidR="000961F1">
        <w:rPr>
          <w:rFonts w:asciiTheme="minorBidi" w:hAnsiTheme="minorBidi"/>
          <w:szCs w:val="24"/>
          <w:shd w:val="clear" w:color="auto" w:fill="FFFFFF"/>
          <w:lang w:val="es-MX"/>
        </w:rPr>
        <w:t xml:space="preserve">de 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oposición </w:t>
      </w:r>
      <w:r>
        <w:rPr>
          <w:rFonts w:asciiTheme="minorBidi" w:hAnsiTheme="minorBidi"/>
          <w:szCs w:val="24"/>
          <w:shd w:val="clear" w:color="auto" w:fill="FFFFFF"/>
          <w:lang w:val="es-MX"/>
        </w:rPr>
        <w:t>eran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debilitados, desmotivados y hasta perseguidos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imposibilitando participar en procesos equitativos y libres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. L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>as elecciones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si bien eran regulares y de acuerdo con la ley, 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solían ser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organizadas por una comisión que respondía al gobierno y a los intereses del partido en el poder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 xml:space="preserve"> y</w:t>
      </w:r>
      <w:r w:rsidR="00D609A8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no necesariamente a la voluntad popular. </w:t>
      </w:r>
    </w:p>
    <w:p w14:paraId="4E961FD2" w14:textId="796513DB" w:rsidR="001F320D" w:rsidRPr="00661A81" w:rsidRDefault="00D21BF2" w:rsidP="001F320D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>
        <w:rPr>
          <w:rFonts w:asciiTheme="minorBidi" w:hAnsiTheme="minorBidi"/>
          <w:szCs w:val="24"/>
          <w:shd w:val="clear" w:color="auto" w:fill="FFFFFF"/>
          <w:lang w:val="es-MX"/>
        </w:rPr>
        <w:t>L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>os controversiales resultados de las elecciones presidenciales de 1988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que dieron como ganador al candidato del partido en el gobierno,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provocaron 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la percepción ciudadana de que su voto no había sido respetado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y 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puso en tela de juicio la legitimidad del sistema mexicano y su necesidad de una reforma política y estructural que atendiera a las demandas ciudadanas y las expectativas de un cambio democrático.  </w:t>
      </w:r>
      <w:r>
        <w:rPr>
          <w:rFonts w:asciiTheme="minorBidi" w:hAnsiTheme="minorBidi"/>
          <w:szCs w:val="24"/>
          <w:shd w:val="clear" w:color="auto" w:fill="FFFFFF"/>
          <w:lang w:val="es-MX"/>
        </w:rPr>
        <w:t>Es así como e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n 1989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se 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>inici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ó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el camino de reformas constitucionales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hacia un sistema multipartidista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y del marco legal para modificar las reglas, instituciones, los procedimientos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>y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con la reforma de 1991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y 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>se cre</w:t>
      </w:r>
      <w:r w:rsidR="000212BF">
        <w:rPr>
          <w:rFonts w:asciiTheme="minorBidi" w:hAnsiTheme="minorBidi"/>
          <w:szCs w:val="24"/>
          <w:shd w:val="clear" w:color="auto" w:fill="FFFFFF"/>
          <w:lang w:val="es-MX"/>
        </w:rPr>
        <w:t>a</w:t>
      </w:r>
      <w:r>
        <w:rPr>
          <w:rFonts w:asciiTheme="minorBidi" w:hAnsiTheme="minorBidi"/>
          <w:szCs w:val="24"/>
          <w:shd w:val="clear" w:color="auto" w:fill="FFFFFF"/>
          <w:lang w:val="es-MX"/>
        </w:rPr>
        <w:t>ro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>n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órgano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>s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parcialmente 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>autónomo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>s</w:t>
      </w:r>
      <w:r>
        <w:rPr>
          <w:rFonts w:asciiTheme="minorBidi" w:hAnsiTheme="minorBidi"/>
          <w:szCs w:val="24"/>
          <w:shd w:val="clear" w:color="auto" w:fill="FFFFFF"/>
          <w:lang w:val="es-MX"/>
        </w:rPr>
        <w:t>:</w:t>
      </w:r>
      <w:r w:rsidR="00BB0641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el 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Instituto Federal Electoral (IFE) y 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 xml:space="preserve">el 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Tribunal 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E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>lectoral, concebid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o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>s como órganos especializados</w:t>
      </w:r>
      <w:r w:rsidR="00B5773F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públicos, permanentes</w:t>
      </w:r>
      <w:r w:rsidR="00070895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 independientes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. No obstante, es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070895" w:rsidRPr="00661A81">
        <w:rPr>
          <w:rFonts w:asciiTheme="minorBidi" w:hAnsiTheme="minorBidi"/>
          <w:szCs w:val="24"/>
          <w:shd w:val="clear" w:color="auto" w:fill="FFFFFF"/>
          <w:lang w:val="es-MX"/>
        </w:rPr>
        <w:t>hasta 1996 que con las reformas se les concede total</w:t>
      </w:r>
      <w:r w:rsidR="00957C86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autonomía a los órganos electorales</w:t>
      </w:r>
      <w:r w:rsidR="00070895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con el mandato constitucional de guiarse </w:t>
      </w:r>
      <w:r w:rsidR="00B5773F">
        <w:rPr>
          <w:rFonts w:asciiTheme="minorBidi" w:hAnsiTheme="minorBidi"/>
          <w:szCs w:val="24"/>
          <w:shd w:val="clear" w:color="auto" w:fill="FFFFFF"/>
          <w:lang w:val="es-MX"/>
        </w:rPr>
        <w:t xml:space="preserve">bajo </w:t>
      </w:r>
      <w:r w:rsidR="00070895" w:rsidRPr="00661A81">
        <w:rPr>
          <w:rFonts w:asciiTheme="minorBidi" w:hAnsiTheme="minorBidi"/>
          <w:szCs w:val="24"/>
          <w:shd w:val="clear" w:color="auto" w:fill="FFFFFF"/>
          <w:lang w:val="es-MX"/>
        </w:rPr>
        <w:t>los principios de certeza, legalidad, independencia, imparcialidad y objetividad.</w:t>
      </w:r>
    </w:p>
    <w:p w14:paraId="2B8649A8" w14:textId="60215FFF" w:rsidR="00835F8A" w:rsidRPr="00661A81" w:rsidRDefault="00070895" w:rsidP="001F320D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El órgano ha estado en constante evolución con una revisión periódica y modificaciones legales por parte del </w:t>
      </w:r>
      <w:r w:rsidR="00B5773F">
        <w:rPr>
          <w:rFonts w:asciiTheme="minorBidi" w:hAnsiTheme="minorBidi"/>
          <w:szCs w:val="24"/>
          <w:shd w:val="clear" w:color="auto" w:fill="FFFFFF"/>
          <w:lang w:val="es-MX"/>
        </w:rPr>
        <w:t>L</w:t>
      </w:r>
      <w:r w:rsidR="00B5773F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egislativo 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que ha dado forma al tipo de institución 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con la cual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contamos ahora. La reforma del 2014 provoc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ó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un cambio sustancial</w:t>
      </w:r>
      <w:r w:rsidR="00AE146E">
        <w:rPr>
          <w:rFonts w:asciiTheme="minorBidi" w:hAnsiTheme="minorBidi"/>
          <w:szCs w:val="24"/>
          <w:shd w:val="clear" w:color="auto" w:fill="FFFFFF"/>
          <w:lang w:val="es-MX"/>
        </w:rPr>
        <w:t xml:space="preserve"> en la institución al pasar de 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I</w:t>
      </w:r>
      <w:r w:rsidR="00AE146E">
        <w:rPr>
          <w:rFonts w:asciiTheme="minorBidi" w:hAnsiTheme="minorBidi"/>
          <w:szCs w:val="24"/>
          <w:shd w:val="clear" w:color="auto" w:fill="FFFFFF"/>
          <w:lang w:val="es-MX"/>
        </w:rPr>
        <w:t xml:space="preserve">nstituto 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F</w:t>
      </w:r>
      <w:r w:rsidR="00AE146E">
        <w:rPr>
          <w:rFonts w:asciiTheme="minorBidi" w:hAnsiTheme="minorBidi"/>
          <w:szCs w:val="24"/>
          <w:shd w:val="clear" w:color="auto" w:fill="FFFFFF"/>
          <w:lang w:val="es-MX"/>
        </w:rPr>
        <w:t xml:space="preserve">ederal 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E</w:t>
      </w:r>
      <w:r w:rsidR="00AE146E">
        <w:rPr>
          <w:rFonts w:asciiTheme="minorBidi" w:hAnsiTheme="minorBidi"/>
          <w:szCs w:val="24"/>
          <w:shd w:val="clear" w:color="auto" w:fill="FFFFFF"/>
          <w:lang w:val="es-MX"/>
        </w:rPr>
        <w:t>lectoral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a Instituto Nacional Electoral, que aunque tenga las misma características y estructura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s,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amplía sus responsabilidades para organizar elecciones no solo federales, tiene el poder y la capacidad de atraer o intervenir en la organización de elecciones estatales y municipales, </w:t>
      </w:r>
      <w:r w:rsidR="00AE146E">
        <w:rPr>
          <w:rFonts w:asciiTheme="minorBidi" w:hAnsiTheme="minorBidi"/>
          <w:szCs w:val="24"/>
          <w:shd w:val="clear" w:color="auto" w:fill="FFFFFF"/>
          <w:lang w:val="es-MX"/>
        </w:rPr>
        <w:t>lo cual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en la pr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á</w:t>
      </w:r>
      <w:r w:rsidR="00E30114" w:rsidRPr="00661A81">
        <w:rPr>
          <w:rFonts w:asciiTheme="minorBidi" w:hAnsiTheme="minorBidi"/>
          <w:szCs w:val="24"/>
          <w:shd w:val="clear" w:color="auto" w:fill="FFFFFF"/>
          <w:lang w:val="es-MX"/>
        </w:rPr>
        <w:t>ctica lo hace complejo pues la estructura de órganos electorales estatales se mantiene sin que se hayan estandarizado las leyes y procedimientos en cada uno de los estados de la federación.</w:t>
      </w:r>
      <w:r w:rsidR="00B45C75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Este modelo es de alguna manera incompleto pues no le da absoluta responsabilidad nacional al 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>I</w:t>
      </w:r>
      <w:r w:rsidR="00B45C75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nstituto </w:t>
      </w:r>
      <w:r w:rsidR="00661A81" w:rsidRPr="00661A81">
        <w:rPr>
          <w:rFonts w:asciiTheme="minorBidi" w:hAnsiTheme="minorBidi"/>
          <w:szCs w:val="24"/>
          <w:shd w:val="clear" w:color="auto" w:fill="FFFFFF"/>
          <w:lang w:val="es-MX"/>
        </w:rPr>
        <w:t>sobre</w:t>
      </w:r>
      <w:r w:rsidR="00B45C75"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todos los procesos electorale</w:t>
      </w:r>
      <w:r w:rsidR="00661A81" w:rsidRPr="00661A81">
        <w:rPr>
          <w:rFonts w:asciiTheme="minorBidi" w:hAnsiTheme="minorBidi"/>
          <w:szCs w:val="24"/>
          <w:shd w:val="clear" w:color="auto" w:fill="FFFFFF"/>
          <w:lang w:val="es-MX"/>
        </w:rPr>
        <w:t>s y requiere de una futura reforma para lograr que sea de carácter nacional en toda la expresión de la palabra.</w:t>
      </w:r>
    </w:p>
    <w:p w14:paraId="0DCBEF32" w14:textId="64128457" w:rsidR="00835F8A" w:rsidRDefault="00B5773F" w:rsidP="00FC7F53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>
        <w:rPr>
          <w:rFonts w:asciiTheme="minorBidi" w:hAnsiTheme="minorBidi"/>
          <w:szCs w:val="24"/>
          <w:shd w:val="clear" w:color="auto" w:fill="FFFFFF"/>
          <w:lang w:val="es-MX"/>
        </w:rPr>
        <w:lastRenderedPageBreak/>
        <w:t>Es así como u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na </w:t>
      </w:r>
      <w:r w:rsidR="00D137BA" w:rsidRPr="00835F8A">
        <w:rPr>
          <w:rFonts w:asciiTheme="minorBidi" w:hAnsiTheme="minorBidi"/>
          <w:szCs w:val="24"/>
          <w:shd w:val="clear" w:color="auto" w:fill="FFFFFF"/>
          <w:lang w:val="es-MX"/>
        </w:rPr>
        <w:t>de las principales funciones de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l hoy </w:t>
      </w:r>
      <w:r w:rsidR="00D137BA" w:rsidRPr="00835F8A">
        <w:rPr>
          <w:rFonts w:asciiTheme="minorBidi" w:hAnsiTheme="minorBidi"/>
          <w:szCs w:val="24"/>
          <w:shd w:val="clear" w:color="auto" w:fill="FFFFFF"/>
          <w:lang w:val="es-MX"/>
        </w:rPr>
        <w:t>I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 xml:space="preserve">nstituto </w:t>
      </w:r>
      <w:r w:rsidR="00D137BA" w:rsidRPr="00835F8A">
        <w:rPr>
          <w:rFonts w:asciiTheme="minorBidi" w:hAnsiTheme="minorBidi"/>
          <w:szCs w:val="24"/>
          <w:shd w:val="clear" w:color="auto" w:fill="FFFFFF"/>
          <w:lang w:val="es-MX"/>
        </w:rPr>
        <w:t>N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 xml:space="preserve">acional </w:t>
      </w:r>
      <w:r w:rsidR="00D137BA" w:rsidRPr="00835F8A">
        <w:rPr>
          <w:rFonts w:asciiTheme="minorBidi" w:hAnsiTheme="minorBidi"/>
          <w:szCs w:val="24"/>
          <w:shd w:val="clear" w:color="auto" w:fill="FFFFFF"/>
          <w:lang w:val="es-MX"/>
        </w:rPr>
        <w:t>E</w:t>
      </w:r>
      <w:r w:rsidR="000212BF">
        <w:rPr>
          <w:rFonts w:asciiTheme="minorBidi" w:hAnsiTheme="minorBidi"/>
          <w:szCs w:val="24"/>
          <w:shd w:val="clear" w:color="auto" w:fill="FFFFFF"/>
          <w:lang w:val="es-MX"/>
        </w:rPr>
        <w:t>lectoral</w:t>
      </w:r>
      <w:r w:rsidR="00F73DC3">
        <w:rPr>
          <w:rFonts w:asciiTheme="minorBidi" w:hAnsiTheme="minorBidi"/>
          <w:szCs w:val="24"/>
          <w:shd w:val="clear" w:color="auto" w:fill="FFFFFF"/>
          <w:lang w:val="es-MX"/>
        </w:rPr>
        <w:t xml:space="preserve">, </w:t>
      </w:r>
      <w:r w:rsidR="00D137BA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es darles certeza a los resultados electorales, que la voluntad popular cumpla a cabalidad el artículo 39 constitucional mexicano: “La soberanía nacional reside esencial y originariamente en el pueblo. Todo poder público dimana del pueblo y se instituye para beneficio de éste. El pueblo tiene en todo tiempo el inalienable derecho de alterar o modificar la forma de su gobierno.” El </w:t>
      </w:r>
      <w:r w:rsidR="00987CD0" w:rsidRPr="00835F8A">
        <w:rPr>
          <w:rFonts w:asciiTheme="minorBidi" w:hAnsiTheme="minorBidi"/>
          <w:szCs w:val="24"/>
          <w:shd w:val="clear" w:color="auto" w:fill="FFFFFF"/>
          <w:lang w:val="es-MX"/>
        </w:rPr>
        <w:t>INE es un pilar clave para la gobernabilidad y estabilidad de la nacional al tener un mandato</w:t>
      </w:r>
      <w:r w:rsidR="00D137BA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garante de transparencia, legitimidad y legalidad en la elección de los representantes e integrantes del gobierno</w:t>
      </w:r>
      <w:r w:rsidR="00987CD0" w:rsidRPr="00835F8A">
        <w:rPr>
          <w:rFonts w:asciiTheme="minorBidi" w:hAnsiTheme="minorBidi"/>
          <w:szCs w:val="24"/>
          <w:shd w:val="clear" w:color="auto" w:fill="FFFFFF"/>
          <w:lang w:val="es-MX"/>
        </w:rPr>
        <w:t>.</w:t>
      </w:r>
    </w:p>
    <w:p w14:paraId="2536460E" w14:textId="58382211" w:rsidR="00835F8A" w:rsidRPr="00FC7F53" w:rsidRDefault="00FC7F53" w:rsidP="00430832">
      <w:pPr>
        <w:jc w:val="both"/>
        <w:rPr>
          <w:rFonts w:asciiTheme="minorBidi" w:hAnsiTheme="minorBidi"/>
          <w:b/>
          <w:bCs/>
          <w:szCs w:val="24"/>
          <w:shd w:val="clear" w:color="auto" w:fill="FFFFFF"/>
          <w:lang w:val="es-MX"/>
        </w:rPr>
      </w:pPr>
      <w:r w:rsidRPr="00FC7F53">
        <w:rPr>
          <w:rFonts w:asciiTheme="minorBidi" w:hAnsiTheme="minorBidi"/>
          <w:b/>
          <w:bCs/>
          <w:szCs w:val="24"/>
          <w:shd w:val="clear" w:color="auto" w:fill="FFFFFF"/>
          <w:lang w:val="es-MX"/>
        </w:rPr>
        <w:t>¿Desconfiados mexicanos (as)?</w:t>
      </w:r>
    </w:p>
    <w:p w14:paraId="28AA6EBB" w14:textId="7E642390" w:rsidR="00835F8A" w:rsidRPr="001F320D" w:rsidRDefault="00F73DC3" w:rsidP="001F320D">
      <w:pPr>
        <w:jc w:val="both"/>
        <w:rPr>
          <w:rFonts w:asciiTheme="minorBidi" w:hAnsiTheme="minorBidi"/>
          <w:sz w:val="18"/>
          <w:szCs w:val="18"/>
          <w:shd w:val="clear" w:color="auto" w:fill="FFFFFF"/>
          <w:lang w:val="es-MX"/>
        </w:rPr>
      </w:pPr>
      <w:r w:rsidRPr="00B5659E">
        <w:rPr>
          <w:rFonts w:asciiTheme="minorBidi" w:hAnsiTheme="minorBidi"/>
          <w:szCs w:val="24"/>
          <w:shd w:val="clear" w:color="auto" w:fill="FFFFFF"/>
          <w:lang w:val="es-MX"/>
        </w:rPr>
        <w:t>Según e</w:t>
      </w:r>
      <w:r w:rsidR="00430832" w:rsidRPr="00B5659E">
        <w:rPr>
          <w:rFonts w:asciiTheme="minorBidi" w:hAnsiTheme="minorBidi"/>
          <w:szCs w:val="24"/>
          <w:shd w:val="clear" w:color="auto" w:fill="FFFFFF"/>
          <w:lang w:val="es-MX"/>
        </w:rPr>
        <w:t>l reporte del Latino barómetro</w:t>
      </w:r>
      <w:r w:rsidR="00430832" w:rsidRPr="00B5659E">
        <w:rPr>
          <w:vertAlign w:val="superscript"/>
          <w:lang w:val="es-MX"/>
        </w:rPr>
        <w:footnoteReference w:id="2"/>
      </w:r>
      <w:r w:rsidR="00430832" w:rsidRPr="00B5659E">
        <w:rPr>
          <w:rFonts w:asciiTheme="minorBidi" w:hAnsiTheme="minorBidi"/>
          <w:szCs w:val="24"/>
          <w:shd w:val="clear" w:color="auto" w:fill="FFFFFF"/>
          <w:lang w:val="es-MX"/>
        </w:rPr>
        <w:t xml:space="preserve"> de 2018</w:t>
      </w:r>
      <w:r w:rsidRPr="00B5659E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123A93" w:rsidRPr="00B5659E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430832" w:rsidRPr="00835F8A">
        <w:rPr>
          <w:rFonts w:asciiTheme="minorBidi" w:hAnsiTheme="minorBidi"/>
          <w:szCs w:val="24"/>
          <w:shd w:val="clear" w:color="auto" w:fill="FFFFFF"/>
          <w:lang w:val="es-MX"/>
        </w:rPr>
        <w:t>sólo el 48 % de los mexicanos consideran al país como una democracia con grandes problemas</w:t>
      </w:r>
      <w:r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430832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y solamente 11 % considera que tiene pequeños problemas</w:t>
      </w:r>
      <w:r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="005D5748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="00430832" w:rsidRPr="00835F8A">
        <w:rPr>
          <w:rFonts w:asciiTheme="minorBidi" w:hAnsiTheme="minorBidi"/>
          <w:szCs w:val="24"/>
          <w:shd w:val="clear" w:color="auto" w:fill="FFFFFF"/>
          <w:lang w:val="es-MX"/>
        </w:rPr>
        <w:t>respecto a la democracia como la mejor forma de gobierno</w:t>
      </w:r>
      <w:r w:rsidR="00B5773F"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="00430832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solo el 55 % de los encuestado dijeron estar de acuerdo</w:t>
      </w:r>
      <w:r w:rsidR="005D5748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. La percepción empeora en lo que se refiere al gobierno, únicamente el 9% opina que se gobierna para todo el pueblo, mientras que el 88 % cree que lo hace para un grupo poderoso </w:t>
      </w:r>
      <w:r>
        <w:rPr>
          <w:rFonts w:asciiTheme="minorBidi" w:hAnsiTheme="minorBidi"/>
          <w:szCs w:val="24"/>
          <w:shd w:val="clear" w:color="auto" w:fill="FFFFFF"/>
          <w:lang w:val="es-MX"/>
        </w:rPr>
        <w:t>en</w:t>
      </w:r>
      <w:r w:rsidR="005D5748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su propio beneficio</w:t>
      </w:r>
      <w:r w:rsidR="00835F8A" w:rsidRPr="00835F8A">
        <w:rPr>
          <w:rFonts w:asciiTheme="minorBidi" w:hAnsiTheme="minorBidi"/>
          <w:szCs w:val="24"/>
          <w:shd w:val="clear" w:color="auto" w:fill="FFFFFF"/>
          <w:vertAlign w:val="superscript"/>
          <w:lang w:val="es-MX"/>
        </w:rPr>
        <w:footnoteReference w:id="3"/>
      </w:r>
      <w:r w:rsidR="005D5748" w:rsidRPr="00835F8A">
        <w:rPr>
          <w:rFonts w:asciiTheme="minorBidi" w:hAnsiTheme="minorBidi"/>
          <w:szCs w:val="24"/>
          <w:shd w:val="clear" w:color="auto" w:fill="FFFFFF"/>
          <w:lang w:val="es-MX"/>
        </w:rPr>
        <w:t>.</w:t>
      </w:r>
    </w:p>
    <w:p w14:paraId="1650DF85" w14:textId="1738B4CC" w:rsidR="005D5748" w:rsidRPr="00835F8A" w:rsidRDefault="005D5748" w:rsidP="005D5748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Este contexto de incredulidad </w:t>
      </w:r>
      <w:r w:rsidR="00A1133E"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de los mexicanos y mexicanas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en el gobierno y la democracia en general</w:t>
      </w:r>
      <w:r w:rsidR="00A1133E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demanda un comportamiento impecable del órgano encargado de traducir votos en integrantes de gobierno.  Las elecciones no solo tienen que estar bien organizada, conducidas, y ser aceptable</w:t>
      </w:r>
      <w:r w:rsidR="00A1133E">
        <w:rPr>
          <w:rFonts w:asciiTheme="minorBidi" w:hAnsiTheme="minorBidi"/>
          <w:szCs w:val="24"/>
          <w:shd w:val="clear" w:color="auto" w:fill="FFFFFF"/>
          <w:lang w:val="es-MX"/>
        </w:rPr>
        <w:t>s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, también deben </w:t>
      </w:r>
      <w:r w:rsidR="00A1133E">
        <w:rPr>
          <w:rFonts w:asciiTheme="minorBidi" w:hAnsiTheme="minorBidi"/>
          <w:szCs w:val="24"/>
          <w:shd w:val="clear" w:color="auto" w:fill="FFFFFF"/>
          <w:lang w:val="es-MX"/>
        </w:rPr>
        <w:t xml:space="preserve">de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parecerlo a los ojos de la ciudadanía. El sofisticado sistema mexicano que se ha convertido en un referente internacional de buenas prácticas</w:t>
      </w:r>
      <w:r w:rsidR="00976784"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empalidece ante la opinión pública</w:t>
      </w:r>
      <w:r w:rsidR="001F320D">
        <w:rPr>
          <w:rFonts w:asciiTheme="minorBidi" w:hAnsiTheme="minorBidi"/>
          <w:szCs w:val="24"/>
          <w:shd w:val="clear" w:color="auto" w:fill="FFFFFF"/>
          <w:lang w:val="es-MX"/>
        </w:rPr>
        <w:t xml:space="preserve"> mexicana que le tiene desconfianza.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</w:p>
    <w:p w14:paraId="01FC126B" w14:textId="6CA6C61C" w:rsidR="00976784" w:rsidRPr="00661A81" w:rsidRDefault="001F320D" w:rsidP="00FC7F53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>La organización de las elecciones y todo lo que hay alrededor para conducir el proceso de participación de partidos y electores</w:t>
      </w:r>
      <w:r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no sólo es una tarea muy importante</w:t>
      </w:r>
      <w:r>
        <w:rPr>
          <w:rFonts w:asciiTheme="minorBidi" w:hAnsiTheme="minorBidi"/>
          <w:szCs w:val="24"/>
          <w:shd w:val="clear" w:color="auto" w:fill="FFFFFF"/>
          <w:lang w:val="es-MX"/>
        </w:rPr>
        <w:t>,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es la forma de garantizar que la paz continúe en el territorio. Quienes tienen el mandato de organizarlas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y 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administrar un proceso electoral que sea transparente, 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lastRenderedPageBreak/>
        <w:t>libre, competitivo, creíble, aceptable, legítimo</w:t>
      </w:r>
      <w:r>
        <w:rPr>
          <w:rFonts w:asciiTheme="minorBidi" w:hAnsiTheme="minorBidi"/>
          <w:szCs w:val="24"/>
          <w:shd w:val="clear" w:color="auto" w:fill="FFFFFF"/>
          <w:lang w:val="es-MX"/>
        </w:rPr>
        <w:t>;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también 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>tiene</w:t>
      </w:r>
      <w:r>
        <w:rPr>
          <w:rFonts w:asciiTheme="minorBidi" w:hAnsiTheme="minorBidi"/>
          <w:szCs w:val="24"/>
          <w:shd w:val="clear" w:color="auto" w:fill="FFFFFF"/>
          <w:lang w:val="es-MX"/>
        </w:rPr>
        <w:t>n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la gran responsabilidad de convertir el voto ciudadano en la designación de los representantes en los poderes ejecutivos y legislativo,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el cual 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>es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 el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 encargado de facilitar la transferencia del poder político por medios jurídicos, reglas establecidas, con una normatividad que garantice los resultados y como tal es uno de los pilares que conforma el </w:t>
      </w:r>
      <w:r>
        <w:rPr>
          <w:rFonts w:asciiTheme="minorBidi" w:hAnsiTheme="minorBidi"/>
          <w:szCs w:val="24"/>
          <w:shd w:val="clear" w:color="auto" w:fill="FFFFFF"/>
          <w:lang w:val="es-MX"/>
        </w:rPr>
        <w:t>E</w:t>
      </w:r>
      <w:r w:rsidRPr="00661A81">
        <w:rPr>
          <w:rFonts w:asciiTheme="minorBidi" w:hAnsiTheme="minorBidi"/>
          <w:szCs w:val="24"/>
          <w:shd w:val="clear" w:color="auto" w:fill="FFFFFF"/>
          <w:lang w:val="es-MX"/>
        </w:rPr>
        <w:t xml:space="preserve">stado. </w:t>
      </w:r>
    </w:p>
    <w:p w14:paraId="22372AA1" w14:textId="54A13462" w:rsidR="00FC7F53" w:rsidRPr="00661A81" w:rsidRDefault="00FC7F53" w:rsidP="00FC7F53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  <w:r>
        <w:rPr>
          <w:rFonts w:asciiTheme="minorBidi" w:hAnsiTheme="minorBidi"/>
          <w:szCs w:val="24"/>
          <w:shd w:val="clear" w:color="auto" w:fill="FFFFFF"/>
          <w:lang w:val="es-MX"/>
        </w:rPr>
        <w:t>Por lo tanto, e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l reto del INE es su credibilidad frente a la ciudadanía,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lo cual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requiere de un gran trabajo estructural para que el Instituto le explique a los y las mexicanas por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qu</w:t>
      </w:r>
      <w:r>
        <w:rPr>
          <w:rFonts w:asciiTheme="minorBidi" w:hAnsiTheme="minorBidi"/>
          <w:szCs w:val="24"/>
          <w:shd w:val="clear" w:color="auto" w:fill="FFFFFF"/>
          <w:lang w:val="es-MX"/>
        </w:rPr>
        <w:t>é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su oneroso sistema electoral vale la pena, por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qu</w:t>
      </w:r>
      <w:r>
        <w:rPr>
          <w:rFonts w:asciiTheme="minorBidi" w:hAnsiTheme="minorBidi"/>
          <w:szCs w:val="24"/>
          <w:shd w:val="clear" w:color="auto" w:fill="FFFFFF"/>
          <w:lang w:val="es-MX"/>
        </w:rPr>
        <w:t>é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 hay que participar en los procesos e involucrarse en la rendición de cuentas del órgano electoral</w:t>
      </w:r>
      <w:r>
        <w:rPr>
          <w:rFonts w:asciiTheme="minorBidi" w:hAnsiTheme="minorBidi"/>
          <w:szCs w:val="24"/>
          <w:shd w:val="clear" w:color="auto" w:fill="FFFFFF"/>
          <w:lang w:val="es-MX"/>
        </w:rPr>
        <w:t>, así como p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 xml:space="preserve">romover una visión de ciudadanización 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y </w:t>
      </w:r>
      <w:r w:rsidRPr="00835F8A">
        <w:rPr>
          <w:rFonts w:asciiTheme="minorBidi" w:hAnsiTheme="minorBidi"/>
          <w:szCs w:val="24"/>
          <w:shd w:val="clear" w:color="auto" w:fill="FFFFFF"/>
          <w:lang w:val="es-MX"/>
        </w:rPr>
        <w:t>demostrar que el INE es de todos y es nuestro instrumento para elegir a quienes nos gobiernan y nos representan.</w:t>
      </w:r>
      <w:r>
        <w:rPr>
          <w:rFonts w:asciiTheme="minorBidi" w:hAnsiTheme="minorBidi"/>
          <w:szCs w:val="24"/>
          <w:shd w:val="clear" w:color="auto" w:fill="FFFFFF"/>
          <w:lang w:val="es-MX"/>
        </w:rPr>
        <w:t xml:space="preserve"> Es también responsabilidad del institutito tomar todas las medidas necesarias para que la ciudanía comprenda, participe, acepte, que sea dueño del proceso y ejerza su derecho a más allá de la urna en un ambiente libre y democrático. </w:t>
      </w:r>
    </w:p>
    <w:p w14:paraId="2F59E480" w14:textId="550B0121" w:rsidR="00FC7F53" w:rsidRPr="00835F8A" w:rsidRDefault="00FC7F53" w:rsidP="00FC7F53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</w:p>
    <w:p w14:paraId="7D2933D1" w14:textId="77777777" w:rsidR="00835F8A" w:rsidRPr="00835F8A" w:rsidRDefault="00835F8A" w:rsidP="006F40FE">
      <w:pPr>
        <w:jc w:val="both"/>
        <w:rPr>
          <w:rFonts w:asciiTheme="minorBidi" w:hAnsiTheme="minorBidi"/>
          <w:szCs w:val="24"/>
          <w:shd w:val="clear" w:color="auto" w:fill="FFFFFF"/>
          <w:lang w:val="es-MX"/>
        </w:rPr>
      </w:pPr>
    </w:p>
    <w:sectPr w:rsidR="00835F8A" w:rsidRPr="00835F8A" w:rsidSect="00BB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74944" w14:textId="77777777" w:rsidR="00B07BF1" w:rsidRDefault="00B07BF1" w:rsidP="00D46810">
      <w:pPr>
        <w:spacing w:before="0" w:after="0" w:line="240" w:lineRule="auto"/>
      </w:pPr>
      <w:r>
        <w:separator/>
      </w:r>
    </w:p>
  </w:endnote>
  <w:endnote w:type="continuationSeparator" w:id="0">
    <w:p w14:paraId="1943695A" w14:textId="77777777" w:rsidR="00B07BF1" w:rsidRDefault="00B07BF1" w:rsidP="00D468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8546" w14:textId="77777777" w:rsidR="00B07BF1" w:rsidRDefault="00B07BF1" w:rsidP="00D46810">
      <w:pPr>
        <w:spacing w:before="0" w:after="0" w:line="240" w:lineRule="auto"/>
      </w:pPr>
      <w:r>
        <w:separator/>
      </w:r>
    </w:p>
  </w:footnote>
  <w:footnote w:type="continuationSeparator" w:id="0">
    <w:p w14:paraId="2B9B4780" w14:textId="77777777" w:rsidR="00B07BF1" w:rsidRDefault="00B07BF1" w:rsidP="00D46810">
      <w:pPr>
        <w:spacing w:before="0" w:after="0" w:line="240" w:lineRule="auto"/>
      </w:pPr>
      <w:r>
        <w:continuationSeparator/>
      </w:r>
    </w:p>
  </w:footnote>
  <w:footnote w:id="1">
    <w:p w14:paraId="05CB38D0" w14:textId="135DEB4E" w:rsidR="00D46810" w:rsidRPr="00D46810" w:rsidRDefault="00D46810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D46810">
        <w:rPr>
          <w:lang w:val="es-MX"/>
        </w:rPr>
        <w:t xml:space="preserve"> Ripoll, Adriana, 19 septiembre 2019, </w:t>
      </w:r>
      <w:hyperlink r:id="rId1" w:history="1">
        <w:r w:rsidRPr="00D46810">
          <w:rPr>
            <w:rStyle w:val="Hyperlink"/>
            <w:lang w:val="es-MX"/>
          </w:rPr>
          <w:t>https://ukandeu.ac.uk/the-new-european-parliament-more-eurosceptic/</w:t>
        </w:r>
      </w:hyperlink>
      <w:r>
        <w:rPr>
          <w:lang w:val="es-MX"/>
        </w:rPr>
        <w:t>, consultado el 23 de febrero 2020</w:t>
      </w:r>
      <w:r w:rsidR="00AE146E">
        <w:rPr>
          <w:lang w:val="es-MX"/>
        </w:rPr>
        <w:t>.</w:t>
      </w:r>
    </w:p>
  </w:footnote>
  <w:footnote w:id="2">
    <w:p w14:paraId="3E31BBD0" w14:textId="6BD2DC64" w:rsidR="00430832" w:rsidRPr="005D5748" w:rsidRDefault="00430832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5D5748">
        <w:rPr>
          <w:lang w:val="es-MX"/>
        </w:rPr>
        <w:t xml:space="preserve"> </w:t>
      </w:r>
      <w:r w:rsidR="005D5748" w:rsidRPr="005D5748">
        <w:rPr>
          <w:lang w:val="es-MX"/>
        </w:rPr>
        <w:t>Informe 2018, El Latinobar</w:t>
      </w:r>
      <w:r w:rsidR="000A2457">
        <w:rPr>
          <w:lang w:val="es-MX"/>
        </w:rPr>
        <w:t>ó</w:t>
      </w:r>
      <w:r w:rsidR="005D5748" w:rsidRPr="005D5748">
        <w:rPr>
          <w:lang w:val="es-MX"/>
        </w:rPr>
        <w:t>metro, pp 31-34,</w:t>
      </w:r>
      <w:r w:rsidR="005D5748">
        <w:rPr>
          <w:lang w:val="es-MX"/>
        </w:rPr>
        <w:t xml:space="preserve"> </w:t>
      </w:r>
      <w:hyperlink r:id="rId2" w:history="1">
        <w:r w:rsidR="005D5748" w:rsidRPr="005D5748">
          <w:rPr>
            <w:rStyle w:val="Hyperlink"/>
            <w:lang w:val="es-MX"/>
          </w:rPr>
          <w:t>http://www.latinobarometro.org/lat.jsp</w:t>
        </w:r>
      </w:hyperlink>
      <w:r w:rsidR="005D5748" w:rsidRPr="005D5748">
        <w:rPr>
          <w:lang w:val="es-MX"/>
        </w:rPr>
        <w:t xml:space="preserve"> c</w:t>
      </w:r>
      <w:r w:rsidR="005D5748">
        <w:rPr>
          <w:lang w:val="es-MX"/>
        </w:rPr>
        <w:t>onsultado en línea el 20 de feb 2020</w:t>
      </w:r>
      <w:r w:rsidR="00AE146E">
        <w:rPr>
          <w:lang w:val="es-MX"/>
        </w:rPr>
        <w:t>.</w:t>
      </w:r>
    </w:p>
  </w:footnote>
  <w:footnote w:id="3">
    <w:p w14:paraId="130698BD" w14:textId="46553EF3" w:rsidR="00835F8A" w:rsidRPr="005D5748" w:rsidRDefault="00835F8A" w:rsidP="00835F8A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5D5748">
        <w:rPr>
          <w:lang w:val="es-MX"/>
        </w:rPr>
        <w:t xml:space="preserve"> El informe hace hincapié en </w:t>
      </w:r>
      <w:r>
        <w:rPr>
          <w:lang w:val="es-MX"/>
        </w:rPr>
        <w:t>que el estudio se realizó durante el periodo electoral, antes de que el presidente electo tomar</w:t>
      </w:r>
      <w:r w:rsidR="000A2457">
        <w:rPr>
          <w:lang w:val="es-MX"/>
        </w:rPr>
        <w:t>a</w:t>
      </w:r>
      <w:r>
        <w:rPr>
          <w:lang w:val="es-MX"/>
        </w:rPr>
        <w:t xml:space="preserve"> posesión.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D74"/>
    <w:multiLevelType w:val="hybridMultilevel"/>
    <w:tmpl w:val="F27C1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3425"/>
    <w:multiLevelType w:val="hybridMultilevel"/>
    <w:tmpl w:val="E776230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3650F"/>
    <w:multiLevelType w:val="hybridMultilevel"/>
    <w:tmpl w:val="31C853E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MTMxNze0NDExNDJV0lEKTi0uzszPAykwqQUAPP6kzywAAAA="/>
  </w:docVars>
  <w:rsids>
    <w:rsidRoot w:val="00F53844"/>
    <w:rsid w:val="00006B29"/>
    <w:rsid w:val="000212BF"/>
    <w:rsid w:val="00023AB0"/>
    <w:rsid w:val="00024087"/>
    <w:rsid w:val="0002791D"/>
    <w:rsid w:val="000309F4"/>
    <w:rsid w:val="00052D99"/>
    <w:rsid w:val="00056437"/>
    <w:rsid w:val="000610C7"/>
    <w:rsid w:val="00070895"/>
    <w:rsid w:val="00074B6B"/>
    <w:rsid w:val="000812C5"/>
    <w:rsid w:val="00083461"/>
    <w:rsid w:val="00094E2F"/>
    <w:rsid w:val="00095CD1"/>
    <w:rsid w:val="000961F1"/>
    <w:rsid w:val="000A2457"/>
    <w:rsid w:val="000B52DD"/>
    <w:rsid w:val="000B5491"/>
    <w:rsid w:val="000C2897"/>
    <w:rsid w:val="000E5816"/>
    <w:rsid w:val="000E7F62"/>
    <w:rsid w:val="000F26E4"/>
    <w:rsid w:val="00116DC7"/>
    <w:rsid w:val="00123A93"/>
    <w:rsid w:val="001461C9"/>
    <w:rsid w:val="001657DD"/>
    <w:rsid w:val="00166B62"/>
    <w:rsid w:val="00171E34"/>
    <w:rsid w:val="001737B8"/>
    <w:rsid w:val="00177129"/>
    <w:rsid w:val="00182421"/>
    <w:rsid w:val="00185078"/>
    <w:rsid w:val="00190D73"/>
    <w:rsid w:val="001A4779"/>
    <w:rsid w:val="001B6CA2"/>
    <w:rsid w:val="001C4112"/>
    <w:rsid w:val="001D5537"/>
    <w:rsid w:val="001E2C0C"/>
    <w:rsid w:val="001E7433"/>
    <w:rsid w:val="001F320D"/>
    <w:rsid w:val="001F43F6"/>
    <w:rsid w:val="001F4523"/>
    <w:rsid w:val="001F7666"/>
    <w:rsid w:val="001F77AA"/>
    <w:rsid w:val="0020192C"/>
    <w:rsid w:val="0020582E"/>
    <w:rsid w:val="00210DEE"/>
    <w:rsid w:val="0021389D"/>
    <w:rsid w:val="00230544"/>
    <w:rsid w:val="00243890"/>
    <w:rsid w:val="0024466C"/>
    <w:rsid w:val="00270207"/>
    <w:rsid w:val="002712F4"/>
    <w:rsid w:val="00282566"/>
    <w:rsid w:val="002C0C06"/>
    <w:rsid w:val="002D623C"/>
    <w:rsid w:val="002E33A6"/>
    <w:rsid w:val="002E4E76"/>
    <w:rsid w:val="002E6043"/>
    <w:rsid w:val="0031577A"/>
    <w:rsid w:val="003215E9"/>
    <w:rsid w:val="00351664"/>
    <w:rsid w:val="003622D6"/>
    <w:rsid w:val="00364245"/>
    <w:rsid w:val="0037595A"/>
    <w:rsid w:val="00394B5C"/>
    <w:rsid w:val="003A2CC9"/>
    <w:rsid w:val="003A352A"/>
    <w:rsid w:val="003B5738"/>
    <w:rsid w:val="003C0850"/>
    <w:rsid w:val="003F7AFB"/>
    <w:rsid w:val="00402AC3"/>
    <w:rsid w:val="00412277"/>
    <w:rsid w:val="0042217C"/>
    <w:rsid w:val="00430832"/>
    <w:rsid w:val="0044363E"/>
    <w:rsid w:val="00445557"/>
    <w:rsid w:val="0045700A"/>
    <w:rsid w:val="00470E2D"/>
    <w:rsid w:val="00472970"/>
    <w:rsid w:val="00485D5D"/>
    <w:rsid w:val="004A0405"/>
    <w:rsid w:val="004D4370"/>
    <w:rsid w:val="004E062C"/>
    <w:rsid w:val="004E7771"/>
    <w:rsid w:val="0050462C"/>
    <w:rsid w:val="00506EE3"/>
    <w:rsid w:val="0051244D"/>
    <w:rsid w:val="00514999"/>
    <w:rsid w:val="00521835"/>
    <w:rsid w:val="005256D4"/>
    <w:rsid w:val="0053174E"/>
    <w:rsid w:val="00531BB4"/>
    <w:rsid w:val="005322C2"/>
    <w:rsid w:val="005372AF"/>
    <w:rsid w:val="005460C5"/>
    <w:rsid w:val="0054623F"/>
    <w:rsid w:val="00546683"/>
    <w:rsid w:val="0054696F"/>
    <w:rsid w:val="00554B72"/>
    <w:rsid w:val="00563834"/>
    <w:rsid w:val="005739A7"/>
    <w:rsid w:val="005762BB"/>
    <w:rsid w:val="00582C66"/>
    <w:rsid w:val="005928C8"/>
    <w:rsid w:val="005C23FA"/>
    <w:rsid w:val="005C3AB6"/>
    <w:rsid w:val="005D0643"/>
    <w:rsid w:val="005D5748"/>
    <w:rsid w:val="005F0DC5"/>
    <w:rsid w:val="005F2EF4"/>
    <w:rsid w:val="00601FF7"/>
    <w:rsid w:val="0063750C"/>
    <w:rsid w:val="00641C79"/>
    <w:rsid w:val="006504CE"/>
    <w:rsid w:val="0065121B"/>
    <w:rsid w:val="00652E47"/>
    <w:rsid w:val="00661A81"/>
    <w:rsid w:val="00685EA2"/>
    <w:rsid w:val="006977DF"/>
    <w:rsid w:val="006A1872"/>
    <w:rsid w:val="006A2ADF"/>
    <w:rsid w:val="006A5413"/>
    <w:rsid w:val="006B3488"/>
    <w:rsid w:val="006B3761"/>
    <w:rsid w:val="006B37B8"/>
    <w:rsid w:val="006B5D61"/>
    <w:rsid w:val="006D6C05"/>
    <w:rsid w:val="006F40FE"/>
    <w:rsid w:val="006F653C"/>
    <w:rsid w:val="006F724B"/>
    <w:rsid w:val="00715EB5"/>
    <w:rsid w:val="0071606D"/>
    <w:rsid w:val="0071607D"/>
    <w:rsid w:val="007258D0"/>
    <w:rsid w:val="007274FE"/>
    <w:rsid w:val="00735E04"/>
    <w:rsid w:val="007479F5"/>
    <w:rsid w:val="007553B9"/>
    <w:rsid w:val="007611ED"/>
    <w:rsid w:val="00772129"/>
    <w:rsid w:val="00784B2F"/>
    <w:rsid w:val="007A1293"/>
    <w:rsid w:val="007A3BDB"/>
    <w:rsid w:val="007B0060"/>
    <w:rsid w:val="007B12B3"/>
    <w:rsid w:val="007B1950"/>
    <w:rsid w:val="007C0E27"/>
    <w:rsid w:val="007D3562"/>
    <w:rsid w:val="007D367F"/>
    <w:rsid w:val="007E0E53"/>
    <w:rsid w:val="007E4877"/>
    <w:rsid w:val="007E66E8"/>
    <w:rsid w:val="007F0BC4"/>
    <w:rsid w:val="007F2DB0"/>
    <w:rsid w:val="007F60D8"/>
    <w:rsid w:val="00811AB0"/>
    <w:rsid w:val="00830A67"/>
    <w:rsid w:val="00835F8A"/>
    <w:rsid w:val="00837ED8"/>
    <w:rsid w:val="00843B45"/>
    <w:rsid w:val="008471AA"/>
    <w:rsid w:val="008547B2"/>
    <w:rsid w:val="008763A9"/>
    <w:rsid w:val="00885931"/>
    <w:rsid w:val="00885F64"/>
    <w:rsid w:val="00895C04"/>
    <w:rsid w:val="008B259A"/>
    <w:rsid w:val="008B7047"/>
    <w:rsid w:val="008D1C5C"/>
    <w:rsid w:val="008D5387"/>
    <w:rsid w:val="00905B6B"/>
    <w:rsid w:val="009151CC"/>
    <w:rsid w:val="009451DD"/>
    <w:rsid w:val="00954E38"/>
    <w:rsid w:val="00957C86"/>
    <w:rsid w:val="0096747A"/>
    <w:rsid w:val="00976531"/>
    <w:rsid w:val="00976784"/>
    <w:rsid w:val="00987CD0"/>
    <w:rsid w:val="00991964"/>
    <w:rsid w:val="00994F6D"/>
    <w:rsid w:val="00996179"/>
    <w:rsid w:val="009A6ACD"/>
    <w:rsid w:val="009C55B6"/>
    <w:rsid w:val="009D1F27"/>
    <w:rsid w:val="009D2287"/>
    <w:rsid w:val="009E7755"/>
    <w:rsid w:val="009F5F8E"/>
    <w:rsid w:val="00A1133E"/>
    <w:rsid w:val="00A11A59"/>
    <w:rsid w:val="00A12C27"/>
    <w:rsid w:val="00A15F6C"/>
    <w:rsid w:val="00A34D89"/>
    <w:rsid w:val="00A42406"/>
    <w:rsid w:val="00A4498E"/>
    <w:rsid w:val="00A44E7B"/>
    <w:rsid w:val="00A56BE4"/>
    <w:rsid w:val="00A6430F"/>
    <w:rsid w:val="00A677F9"/>
    <w:rsid w:val="00A754CF"/>
    <w:rsid w:val="00A84041"/>
    <w:rsid w:val="00A97899"/>
    <w:rsid w:val="00AB65C8"/>
    <w:rsid w:val="00AC12F9"/>
    <w:rsid w:val="00AC491B"/>
    <w:rsid w:val="00AC666D"/>
    <w:rsid w:val="00AC6F34"/>
    <w:rsid w:val="00AC72D1"/>
    <w:rsid w:val="00AE0B56"/>
    <w:rsid w:val="00AE146E"/>
    <w:rsid w:val="00AE370B"/>
    <w:rsid w:val="00AE502B"/>
    <w:rsid w:val="00AF4F21"/>
    <w:rsid w:val="00AF6E1B"/>
    <w:rsid w:val="00B07BF1"/>
    <w:rsid w:val="00B242B9"/>
    <w:rsid w:val="00B31390"/>
    <w:rsid w:val="00B45C75"/>
    <w:rsid w:val="00B5659E"/>
    <w:rsid w:val="00B5773F"/>
    <w:rsid w:val="00B63C0C"/>
    <w:rsid w:val="00B7607A"/>
    <w:rsid w:val="00B826F5"/>
    <w:rsid w:val="00B9404B"/>
    <w:rsid w:val="00BB0641"/>
    <w:rsid w:val="00BB603A"/>
    <w:rsid w:val="00BC591A"/>
    <w:rsid w:val="00BC6CC1"/>
    <w:rsid w:val="00BD00B2"/>
    <w:rsid w:val="00BD2EC5"/>
    <w:rsid w:val="00BF0AB7"/>
    <w:rsid w:val="00BF5E99"/>
    <w:rsid w:val="00C04326"/>
    <w:rsid w:val="00C17219"/>
    <w:rsid w:val="00C17FF7"/>
    <w:rsid w:val="00C2221E"/>
    <w:rsid w:val="00C224F6"/>
    <w:rsid w:val="00C31A19"/>
    <w:rsid w:val="00C503A4"/>
    <w:rsid w:val="00C72F9E"/>
    <w:rsid w:val="00C76AB4"/>
    <w:rsid w:val="00C838CE"/>
    <w:rsid w:val="00C969B3"/>
    <w:rsid w:val="00CA5380"/>
    <w:rsid w:val="00CB7614"/>
    <w:rsid w:val="00CC26A2"/>
    <w:rsid w:val="00CC3DEE"/>
    <w:rsid w:val="00CC54C0"/>
    <w:rsid w:val="00CF0A35"/>
    <w:rsid w:val="00D0294F"/>
    <w:rsid w:val="00D137BA"/>
    <w:rsid w:val="00D21BF2"/>
    <w:rsid w:val="00D36FB6"/>
    <w:rsid w:val="00D46810"/>
    <w:rsid w:val="00D609A8"/>
    <w:rsid w:val="00D72119"/>
    <w:rsid w:val="00D840A4"/>
    <w:rsid w:val="00D850AA"/>
    <w:rsid w:val="00D90BE4"/>
    <w:rsid w:val="00D90CDC"/>
    <w:rsid w:val="00D947E9"/>
    <w:rsid w:val="00DA04D1"/>
    <w:rsid w:val="00DA708D"/>
    <w:rsid w:val="00DB58E2"/>
    <w:rsid w:val="00DB73CC"/>
    <w:rsid w:val="00DD2168"/>
    <w:rsid w:val="00DD7C58"/>
    <w:rsid w:val="00DE12ED"/>
    <w:rsid w:val="00DF4000"/>
    <w:rsid w:val="00E00729"/>
    <w:rsid w:val="00E06124"/>
    <w:rsid w:val="00E06C55"/>
    <w:rsid w:val="00E30114"/>
    <w:rsid w:val="00E33AE7"/>
    <w:rsid w:val="00E3458D"/>
    <w:rsid w:val="00E407DD"/>
    <w:rsid w:val="00E42D92"/>
    <w:rsid w:val="00E46DD0"/>
    <w:rsid w:val="00E50750"/>
    <w:rsid w:val="00E55F7C"/>
    <w:rsid w:val="00E659F7"/>
    <w:rsid w:val="00E818E8"/>
    <w:rsid w:val="00E937EB"/>
    <w:rsid w:val="00EA0B4C"/>
    <w:rsid w:val="00EB0CC7"/>
    <w:rsid w:val="00EB3166"/>
    <w:rsid w:val="00EB36B2"/>
    <w:rsid w:val="00EB5321"/>
    <w:rsid w:val="00EE1783"/>
    <w:rsid w:val="00EF1E9E"/>
    <w:rsid w:val="00F14ED8"/>
    <w:rsid w:val="00F16533"/>
    <w:rsid w:val="00F225C9"/>
    <w:rsid w:val="00F245E0"/>
    <w:rsid w:val="00F2760C"/>
    <w:rsid w:val="00F53585"/>
    <w:rsid w:val="00F53844"/>
    <w:rsid w:val="00F53DEB"/>
    <w:rsid w:val="00F64E96"/>
    <w:rsid w:val="00F65E10"/>
    <w:rsid w:val="00F72454"/>
    <w:rsid w:val="00F73DC3"/>
    <w:rsid w:val="00F774D7"/>
    <w:rsid w:val="00F814D0"/>
    <w:rsid w:val="00F82239"/>
    <w:rsid w:val="00F911D9"/>
    <w:rsid w:val="00FA0847"/>
    <w:rsid w:val="00FA72E9"/>
    <w:rsid w:val="00FB3288"/>
    <w:rsid w:val="00FC088F"/>
    <w:rsid w:val="00FC7F53"/>
    <w:rsid w:val="00FD1B07"/>
    <w:rsid w:val="00FD307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19C"/>
  <w15:chartTrackingRefBased/>
  <w15:docId w15:val="{50B21710-7AF0-4903-9857-846EE44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192C"/>
    <w:pPr>
      <w:spacing w:before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844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44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81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81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81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46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5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F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tinobarometro.org/lat.jsp" TargetMode="External"/><Relationship Id="rId1" Type="http://schemas.openxmlformats.org/officeDocument/2006/relationships/hyperlink" Target="https://ukandeu.ac.uk/the-new-european-parliament-more-euroscept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54C8-9E98-4E2B-AB7B-44D3F031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DE LA CRUZ</dc:creator>
  <cp:keywords/>
  <dc:description/>
  <cp:lastModifiedBy>Norma DE LA CRUZ</cp:lastModifiedBy>
  <cp:revision>3</cp:revision>
  <dcterms:created xsi:type="dcterms:W3CDTF">2020-02-25T23:35:00Z</dcterms:created>
  <dcterms:modified xsi:type="dcterms:W3CDTF">2020-02-27T16:51:00Z</dcterms:modified>
</cp:coreProperties>
</file>